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50CA" w:rsidR="009450CA" w:rsidP="71EDE57C" w:rsidRDefault="009450CA" w14:paraId="5DEC2CB4" w14:textId="77777777">
      <w:pPr>
        <w:spacing w:before="0" w:beforeAutospacing="on" w:after="0" w:line="240" w:lineRule="auto"/>
        <w:ind w:left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009450CA" w:rsidR="009450CA">
        <w:rPr>
          <w:rFonts w:ascii="Arial" w:hAnsi="Arial" w:eastAsia="Times New Roman" w:cs="Arial"/>
          <w:color w:val="000000"/>
          <w:sz w:val="20"/>
          <w:szCs w:val="20"/>
          <w:lang w:eastAsia="pt-BR"/>
        </w:rPr>
        <w:t xml:space="preserve">Prezado(a), </w:t>
      </w:r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shd w:val="clear" w:color="auto" w:fill="FFFF00"/>
          <w:lang w:eastAsia="pt-BR"/>
        </w:rPr>
        <w:t>&lt;Insira o nome do Gerente ou responsável&gt;</w:t>
      </w:r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lang w:eastAsia="pt-BR"/>
        </w:rPr>
        <w:t>,</w:t>
      </w:r>
    </w:p>
    <w:p w:rsidRPr="009450CA" w:rsidR="009450CA" w:rsidP="71EDE57C" w:rsidRDefault="009450CA" w14:paraId="487BD79F" w14:textId="77777777">
      <w:pPr>
        <w:spacing w:before="0" w:beforeAutospacing="on" w:after="0" w:line="240" w:lineRule="auto"/>
        <w:ind w:left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009450CA" w14:paraId="520BCD9F" w14:textId="692433CA">
      <w:pPr>
        <w:spacing w:before="0" w:beforeAutospacing="on"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Estou entrando em contato por meio desta carta para </w:t>
      </w:r>
      <w:r w:rsidRPr="71EDE57C" w:rsidR="009450C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alertar 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a empresa sobre os perigos de não </w:t>
      </w:r>
      <w:r w:rsidRPr="71EDE57C" w:rsidR="202CA1CB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cumpri</w:t>
      </w:r>
      <w:r w:rsidRPr="71EDE57C" w:rsidR="5A468374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r</w:t>
      </w:r>
      <w:r w:rsidRPr="71EDE57C" w:rsidR="202CA1CB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mos com todas as obrigações impostas pelas mudanças trabalhistas que </w:t>
      </w:r>
      <w:r w:rsidRPr="71EDE57C" w:rsidR="0711665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vem acontec</w:t>
      </w:r>
      <w:r w:rsidRPr="71EDE57C" w:rsidR="5EF1CF62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en</w:t>
      </w:r>
      <w:r w:rsidRPr="71EDE57C" w:rsidR="0711665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do </w:t>
      </w:r>
      <w:r w:rsidRPr="71EDE57C" w:rsidR="6B7B6C5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nos últimos </w:t>
      </w:r>
      <w:r w:rsidRPr="71EDE57C" w:rsidR="1D368060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ano</w:t>
      </w:r>
      <w:r w:rsidRPr="71EDE57C" w:rsidR="6B7B6C5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s</w:t>
      </w:r>
      <w:r w:rsidRPr="71EDE57C" w:rsidR="009450C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, 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 peço sua atenção neste momento, pois é de </w:t>
      </w:r>
      <w:r w:rsidRPr="71EDE57C" w:rsidR="009450C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extrema importância e urgência.</w:t>
      </w:r>
    </w:p>
    <w:p w:rsidRPr="009450CA" w:rsidR="009450CA" w:rsidP="71EDE57C" w:rsidRDefault="009450CA" w14:paraId="21BA5ED0" w14:textId="33A482FF">
      <w:pPr>
        <w:spacing w:before="0" w:beforeAutospacing="on" w:after="0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="4A8A8062" w:rsidP="71EDE57C" w:rsidRDefault="4A8A8062" w14:paraId="560D00F1" w14:textId="32E13529">
      <w:pPr>
        <w:spacing w:before="0" w:beforeAutospacing="on"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594C43E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As mudanças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50EEAA4B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significativas </w:t>
      </w:r>
      <w:r w:rsidRPr="71EDE57C" w:rsidR="1F8CE18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começaram</w:t>
      </w:r>
      <w:r w:rsidRPr="71EDE57C" w:rsidR="4FDCBFE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1F8CE18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com o início da implantação do </w:t>
      </w:r>
      <w:proofErr w:type="spellStart"/>
      <w:r w:rsidRPr="71EDE57C" w:rsidR="009450C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009450C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um dos mais complexos projetos já desenvolvidos pelo Governo Federal, no tocante à fiscalização trabalhista e previdenciária. </w:t>
      </w:r>
    </w:p>
    <w:p w:rsidR="71EDE57C" w:rsidP="71EDE57C" w:rsidRDefault="71EDE57C" w14:paraId="18ECA849" w14:textId="75380B16">
      <w:pPr>
        <w:pStyle w:val="Normal"/>
        <w:spacing w:before="0" w:beforeAutospacing="on" w:after="0" w:line="240" w:lineRule="auto"/>
        <w:ind w:left="0" w:firstLine="708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</w:p>
    <w:p w:rsidR="18BFFD49" w:rsidP="71EDE57C" w:rsidRDefault="18BFFD49" w14:paraId="0A1151DE" w14:textId="1196B461">
      <w:pPr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71EDE57C" w:rsidR="18BFFD4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N</w:t>
      </w:r>
      <w:r w:rsidRPr="71EDE57C" w:rsidR="71F4D95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a área trabalhista, tivemos a </w:t>
      </w:r>
      <w:r w:rsidRPr="71EDE57C" w:rsidR="2E334F8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Reforma</w:t>
      </w:r>
      <w:r w:rsidRPr="71EDE57C" w:rsidR="71F4D95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trabalhista em 2017, com a possibilida</w:t>
      </w:r>
      <w:r w:rsidRPr="71EDE57C" w:rsidR="1A42C24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de do parcelamento de férias,</w:t>
      </w:r>
      <w:r w:rsidRPr="71EDE57C" w:rsidR="40E9759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5C6732C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flexibilização da jornada diária</w:t>
      </w:r>
      <w:r w:rsidRPr="71EDE57C" w:rsidR="1A42C24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</w:t>
      </w:r>
      <w:r w:rsidRPr="71EDE57C" w:rsidR="44AAA13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acabou com a obrigação do pagamento do imposto sindical e agora é possível a demissão de um empregado em comum acordo com a empresa entre outras alterações.</w:t>
      </w:r>
    </w:p>
    <w:p w:rsidR="71EDE57C" w:rsidP="71EDE57C" w:rsidRDefault="71EDE57C" w14:paraId="0A5FE676" w14:textId="084C6947">
      <w:pPr>
        <w:pStyle w:val="Normal"/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</w:p>
    <w:p w:rsidR="027F037A" w:rsidP="71EDE57C" w:rsidRDefault="027F037A" w14:paraId="29B22E37" w14:textId="413C2136">
      <w:pPr>
        <w:pStyle w:val="Normal"/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Desde janeiro de 2018 que o </w:t>
      </w:r>
      <w:proofErr w:type="spellStart"/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tem se tornado um tormento para muitos empregadores, profissionais da área trabalhista e escritórios contábeis. </w:t>
      </w:r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Vários já receberam notificações do </w:t>
      </w:r>
      <w:proofErr w:type="spellStart"/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eCAC</w:t>
      </w:r>
      <w:proofErr w:type="spellEnd"/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onde a Receita Federal cobrou o envio do </w:t>
      </w:r>
      <w:proofErr w:type="spellStart"/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027F03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no fechamento da Folha e essa notificação foram enviadas em menos de 3 meses da falta de envio da folha.</w:t>
      </w:r>
    </w:p>
    <w:p w:rsidR="4A8A8062" w:rsidP="71EDE57C" w:rsidRDefault="4A8A8062" w14:paraId="4DA8FF16" w14:textId="173D33F4">
      <w:pPr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="44AAA131" w:rsidP="71EDE57C" w:rsidRDefault="44AAA131" w14:paraId="06EC2980" w14:textId="53244D9E">
      <w:pPr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71EDE57C" w:rsidR="44AAA13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 logo depois aconteceu </w:t>
      </w:r>
      <w:r w:rsidRPr="71EDE57C" w:rsidR="2EB4484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</w:t>
      </w:r>
      <w:r w:rsidRPr="71EDE57C" w:rsidR="44AAA13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reforma da previdência em 2019 com a publicação da ementa complementar 103, dentro das principais mudanças</w:t>
      </w:r>
      <w:r w:rsidRPr="71EDE57C" w:rsidR="4ABCBC7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foi estabelecer uma nova forma de cálculo da contribuição previdenciária </w:t>
      </w:r>
      <w:r w:rsidRPr="71EDE57C" w:rsidR="30135D5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dos empregados </w:t>
      </w:r>
      <w:r w:rsidRPr="71EDE57C" w:rsidR="4ABCBC7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que passou a valer a partir de 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março</w:t>
      </w:r>
      <w:r w:rsidRPr="71EDE57C" w:rsidR="4ABCBC7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de 2020.</w:t>
      </w:r>
    </w:p>
    <w:p w:rsidR="4A8A8062" w:rsidP="71EDE57C" w:rsidRDefault="4A8A8062" w14:paraId="43F64799" w14:textId="36B1885B">
      <w:pPr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="40C97A0C" w:rsidP="71EDE57C" w:rsidRDefault="40C97A0C" w14:paraId="0C2C7AA4" w14:textId="0C993BA8">
      <w:pPr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  <w:r w:rsidRPr="71EDE57C" w:rsidR="40C97A0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D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urante a pandemia,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a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s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mudança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s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mais recente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s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fo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ram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a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s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publicaç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ões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de diversas medidas provisórias, portarias, circulares</w:t>
      </w:r>
      <w:r w:rsidRPr="71EDE57C" w:rsidR="45886BD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da Caixa</w:t>
      </w:r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notas orientativas e notas técnicas do </w:t>
      </w:r>
      <w:proofErr w:type="spellStart"/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37A4B95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</w:t>
      </w:r>
      <w:r w:rsidRPr="71EDE57C" w:rsidR="2BB1F0E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entre outras normativas, que </w:t>
      </w:r>
      <w:r w:rsidRPr="71EDE57C" w:rsidR="19C37A0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são medidas trabalhistas para o enfrentamento deste estado de calamidade pública - COVID 19 – para preservação do emprego e </w:t>
      </w:r>
      <w:r w:rsidRPr="71EDE57C" w:rsidR="59936F1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da </w:t>
      </w:r>
      <w:r w:rsidRPr="71EDE57C" w:rsidR="19C37A0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renda.</w:t>
      </w:r>
      <w:r w:rsidRPr="71EDE57C" w:rsidR="61AA08B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</w:p>
    <w:p w:rsidR="61AA08B8" w:rsidP="71EDE57C" w:rsidRDefault="61AA08B8" w14:paraId="2456B01D" w14:textId="5836D51B">
      <w:pPr>
        <w:pStyle w:val="Normal"/>
        <w:spacing w:before="0" w:beforeAutospacing="on" w:after="0" w:line="240" w:lineRule="auto"/>
        <w:ind w:left="0"/>
        <w:jc w:val="both"/>
      </w:pPr>
      <w:r w:rsidRPr="71EDE57C" w:rsidR="61AA08B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61AA08B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</w:p>
    <w:p w:rsidR="26ABCE35" w:rsidP="71EDE57C" w:rsidRDefault="26ABCE35" w14:paraId="273806F0" w14:textId="6A0AA628">
      <w:pPr>
        <w:pStyle w:val="Normal"/>
        <w:spacing w:before="0" w:beforeAutospacing="on" w:after="0" w:line="240" w:lineRule="auto"/>
        <w:ind w:left="0" w:firstLine="0"/>
        <w:jc w:val="both"/>
      </w:pPr>
      <w:r w:rsidRPr="71EDE57C" w:rsidR="26ABCE3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 agora, as</w:t>
      </w:r>
      <w:r w:rsidRPr="71EDE57C" w:rsidR="61AA08B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empresas </w:t>
      </w:r>
      <w:r w:rsidRPr="71EDE57C" w:rsidR="4D818FEB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estão sendo</w:t>
      </w:r>
      <w:r w:rsidRPr="71EDE57C" w:rsidR="61AA08B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notificadas por conta da malha fiscal trabalhista, pelas irregularidades encontradas no cruzamento do </w:t>
      </w:r>
      <w:proofErr w:type="spellStart"/>
      <w:r w:rsidRPr="71EDE57C" w:rsidR="61AA08B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61AA08B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com CAGED.</w:t>
      </w:r>
    </w:p>
    <w:p w:rsidR="4A8A8062" w:rsidP="71EDE57C" w:rsidRDefault="4A8A8062" w14:paraId="2708E8EE" w14:textId="3094AF37">
      <w:pPr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="4EA693D7" w:rsidP="71EDE57C" w:rsidRDefault="4EA693D7" w14:paraId="44F460BE" w14:textId="4E6CB962">
      <w:pPr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71EDE57C" w:rsidR="4EA693D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Todas estas mudanças exigem que os profissionais de Departamento Pessoal estejam em constante atualização para atuarem de forma preventiva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, e assim evitar</w:t>
      </w:r>
      <w:r w:rsidRPr="71EDE57C" w:rsidR="4EA693D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passivos trabalhistas e previdenci</w:t>
      </w:r>
      <w:r w:rsidRPr="71EDE57C" w:rsidR="399ED35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ários e futuros </w:t>
      </w:r>
      <w:r w:rsidRPr="71EDE57C" w:rsidR="2CC12CDB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prejuízos</w:t>
      </w:r>
      <w:r w:rsidRPr="71EDE57C" w:rsidR="399ED35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financeiros para empresas.</w:t>
      </w:r>
    </w:p>
    <w:p w:rsidR="20447533" w:rsidP="71EDE57C" w:rsidRDefault="20447533" w14:paraId="0CFA8D39" w14:textId="0F7FD54A">
      <w:pPr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Pr="009450CA" w:rsidR="009450CA" w:rsidP="71EDE57C" w:rsidRDefault="3480747A" w14:paraId="4330D919" w14:textId="0D083B67">
      <w:pPr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Assim, torna-se imprescindível que a nossa empresa tenha colaboradores 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preparados e qualificados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para </w:t>
      </w:r>
      <w:r w:rsidRPr="71EDE57C" w:rsidR="4E2A2D7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dominar o</w:t>
      </w:r>
      <w:r w:rsidRPr="71EDE57C" w:rsidR="32B6143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 DP e o</w:t>
      </w:r>
      <w:r w:rsidRPr="71EDE57C" w:rsidR="00390D6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 </w:t>
      </w:r>
      <w:proofErr w:type="spellStart"/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,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e evitar que a empresa seja autuada, diminuindo o risco de 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fiscalizações retroativas. 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Só a RFB prevê arrecadação de mais de R$ 20 bilhões vindo do </w:t>
      </w:r>
      <w:proofErr w:type="spellStart"/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.</w:t>
      </w:r>
    </w:p>
    <w:p w:rsidRPr="009450CA" w:rsidR="009450CA" w:rsidP="71EDE57C" w:rsidRDefault="009450CA" w14:paraId="44057EA1" w14:textId="77777777">
      <w:pPr>
        <w:spacing w:before="0" w:beforeAutospacing="on" w:after="0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3480747A" w14:paraId="21D7CB92" w14:textId="41C46F30">
      <w:pPr>
        <w:spacing w:before="0" w:beforeAutospacing="on"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Dessa forma, gostaria de solicitar a colaboração da empresa para que invista na minha capacitação e na minha participação no melhor treinamento 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sobre </w:t>
      </w:r>
      <w:proofErr w:type="spellStart"/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do país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. Somente até </w:t>
      </w:r>
      <w:r w:rsidRPr="71EDE57C" w:rsidR="423A3DA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sexta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-feira, </w:t>
      </w:r>
      <w:r w:rsidRPr="71EDE57C" w:rsidR="00390D6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05 de fevereiro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,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estarão abertas as inscrições para o treinamento da</w:t>
      </w:r>
      <w:r w:rsidRPr="71EDE57C" w:rsidR="140A3C3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proofErr w:type="spellStart"/>
      <w:r w:rsidRPr="71EDE57C" w:rsidR="140A3C3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Nith</w:t>
      </w:r>
      <w:proofErr w:type="spellEnd"/>
      <w:r w:rsidRPr="71EDE57C" w:rsidR="140A3C3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Treinamentos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,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a 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Formação</w:t>
      </w:r>
      <w:r w:rsidRPr="71EDE57C" w:rsidR="176BF55F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de Especialista em </w:t>
      </w:r>
      <w:r w:rsidRPr="71EDE57C" w:rsidR="09981B6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Departamento </w:t>
      </w:r>
      <w:r w:rsidRPr="71EDE57C" w:rsidR="00182C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P</w:t>
      </w:r>
      <w:r w:rsidRPr="71EDE57C" w:rsidR="09981B6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essoal e </w:t>
      </w:r>
      <w:proofErr w:type="spellStart"/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. </w:t>
      </w:r>
    </w:p>
    <w:p w:rsidRPr="009450CA" w:rsidR="009450CA" w:rsidP="71EDE57C" w:rsidRDefault="009450CA" w14:paraId="6EA954C9" w14:textId="77777777">
      <w:pPr>
        <w:spacing w:before="0" w:beforeAutospacing="on" w:after="0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3480747A" w14:paraId="0CE2AF12" w14:textId="3FDA39F4">
      <w:pPr>
        <w:spacing w:before="0" w:beforeAutospacing="on"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No decorrer do curso, comprometo-me a colocar em prática tudo que vier a aprender, a fim de preparar nossa empresa de forma completa para o 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cumprir com as obrigações do</w:t>
      </w:r>
      <w:r w:rsidRPr="71EDE57C" w:rsidR="01BB2A2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proofErr w:type="spellStart"/>
      <w:r w:rsidRPr="71EDE57C" w:rsidR="01BB2A2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o que certamente vai impedir futuras autuações da Receita Federal e a </w:t>
      </w:r>
      <w:r w:rsidRPr="71EDE57C" w:rsidR="3480747A">
        <w:rPr>
          <w:rFonts w:ascii="Arial" w:hAnsi="Arial" w:eastAsia="Arial" w:cs="Arial"/>
          <w:color w:val="333333"/>
          <w:sz w:val="20"/>
          <w:szCs w:val="20"/>
        </w:rPr>
        <w:t>Secretaria Especial de Previdência e Trabalho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, que podem ser retroativas a cinco anos</w:t>
      </w:r>
      <w:r w:rsidRPr="71EDE57C" w:rsidR="2D244102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.</w:t>
      </w:r>
    </w:p>
    <w:p w:rsidRPr="009450CA" w:rsidR="009450CA" w:rsidP="71EDE57C" w:rsidRDefault="009450CA" w14:paraId="17F61ECC" w14:textId="615E7FF7">
      <w:pPr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</w:p>
    <w:p w:rsidRPr="009450CA" w:rsidR="009450CA" w:rsidP="71EDE57C" w:rsidRDefault="2D244102" w14:paraId="71269E6C" w14:textId="274AF760">
      <w:pPr>
        <w:spacing w:before="0" w:beforeAutospacing="on"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2D244102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Além de identificar se os processos estão alinhados com a nova legislação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e </w:t>
      </w:r>
      <w:r w:rsidRPr="71EDE57C" w:rsidR="2D244102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melhorar a qualidade dos serviços prestados para os clientes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.</w:t>
      </w:r>
    </w:p>
    <w:p w:rsidRPr="009450CA" w:rsidR="009450CA" w:rsidP="71EDE57C" w:rsidRDefault="009450CA" w14:paraId="71989BBA" w14:textId="77777777">
      <w:pPr>
        <w:spacing w:before="0" w:beforeAutospacing="on" w:after="0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009450CA" w14:paraId="069B3093" w14:textId="2C5533F2">
      <w:pPr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A </w:t>
      </w:r>
      <w:proofErr w:type="spellStart"/>
      <w:r w:rsidRPr="71EDE57C" w:rsidR="5ED57124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Nith</w:t>
      </w:r>
      <w:proofErr w:type="spellEnd"/>
      <w:r w:rsidRPr="71EDE57C" w:rsidR="5ED57124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Treinamentos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é</w:t>
      </w:r>
      <w:r w:rsidRPr="71EDE57C" w:rsidR="1B02BFA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referência </w:t>
      </w:r>
      <w:r w:rsidRPr="71EDE57C" w:rsidR="4B23D85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na área de cursos de DP e </w:t>
      </w:r>
      <w:proofErr w:type="spellStart"/>
      <w:r w:rsidRPr="71EDE57C" w:rsidR="4B23D85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4B23D85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, com mais de 100 mil alunos, e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já ministra</w:t>
      </w:r>
      <w:r w:rsidRPr="71EDE57C" w:rsidR="70C3E6B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ram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treinamentos de capacitação de equipes de implantação do </w:t>
      </w:r>
      <w:proofErr w:type="spellStart"/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eSocial</w:t>
      </w:r>
      <w:proofErr w:type="spellEnd"/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204163CD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em multinacionais, </w:t>
      </w:r>
      <w:r w:rsidRPr="71EDE57C" w:rsidR="71CAD17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em prefeituras</w:t>
      </w:r>
      <w:r w:rsidRPr="71EDE57C" w:rsidR="033ECCF6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e 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no ST</w:t>
      </w:r>
      <w:r w:rsidRPr="71EDE57C" w:rsidR="671F47E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J.</w:t>
      </w:r>
    </w:p>
    <w:p w:rsidRPr="009450CA" w:rsidR="009450CA" w:rsidP="71EDE57C" w:rsidRDefault="009450CA" w14:paraId="0AA33094" w14:textId="77777777">
      <w:pPr>
        <w:spacing w:before="0" w:beforeAutospacing="on" w:after="0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009450CA" w14:paraId="65A713F4" w14:textId="3368A93A">
      <w:pPr>
        <w:pStyle w:val="Normal"/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</w:pP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Este treinamento é 100% online</w:t>
      </w:r>
      <w:r w:rsidRPr="71EDE57C" w:rsidR="62476F1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e é o </w:t>
      </w:r>
      <w:r w:rsidRPr="71EDE57C" w:rsidR="62476F1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melhor </w:t>
      </w:r>
      <w:r w:rsidRPr="71EDE57C" w:rsidR="62476F1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e mais </w:t>
      </w:r>
      <w:r w:rsidRPr="71EDE57C" w:rsidR="62476F1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completo</w:t>
      </w:r>
      <w:r w:rsidRPr="71EDE57C" w:rsidR="013FFACB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,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com </w:t>
      </w:r>
      <w:r w:rsidRPr="71EDE57C" w:rsidR="3904B890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cesso durante um ano</w:t>
      </w:r>
      <w:r w:rsidRPr="71EDE57C" w:rsidR="74E8C70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, e oferece Certificado de 80 (oitenta) horas, reconhecido pela Associação Brasileira de Ensino a Distância (ABED) e formatura presencial no final do ano.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</w:p>
    <w:p w:rsidR="71EDE57C" w:rsidP="71EDE57C" w:rsidRDefault="71EDE57C" w14:paraId="0F50AB6B" w14:textId="595C2417">
      <w:pPr>
        <w:pStyle w:val="Normal"/>
        <w:spacing w:before="0" w:beforeAutospacing="on" w:after="0" w:line="240" w:lineRule="auto"/>
        <w:ind w:left="0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</w:p>
    <w:p w:rsidRPr="009450CA" w:rsidR="009450CA" w:rsidP="71EDE57C" w:rsidRDefault="3480747A" w14:paraId="55B57705" w14:textId="4478758F">
      <w:pPr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pt-BR"/>
        </w:rPr>
      </w:pP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O 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investimento 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para ter acesso 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ao conteúdo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completo</w:t>
      </w:r>
      <w:r w:rsidRPr="71EDE57C" w:rsidR="6F149BE2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, e acompanhamento com suporte técnico do Professor e aulas semanais de tira-dúvidas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, é de </w:t>
      </w:r>
      <w:r w:rsidRPr="71EDE57C" w:rsidR="348074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12x R$ </w:t>
      </w:r>
      <w:r w:rsidRPr="71EDE57C" w:rsidR="00182C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1</w:t>
      </w:r>
      <w:r w:rsidRPr="71EDE57C" w:rsidR="00390D6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94</w:t>
      </w:r>
      <w:r w:rsidRPr="71EDE57C" w:rsidR="00182C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,</w:t>
      </w:r>
      <w:r w:rsidRPr="71EDE57C" w:rsidR="00390D6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56</w:t>
      </w:r>
      <w:r w:rsidRPr="71EDE57C" w:rsidR="4E9A2E8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00E95B3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no cartão de crédito 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ou R$ </w:t>
      </w:r>
      <w:r w:rsidRPr="71EDE57C" w:rsidR="00182C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1</w:t>
      </w:r>
      <w:r w:rsidRPr="71EDE57C" w:rsidR="00390D6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.</w:t>
      </w:r>
      <w:r w:rsidRPr="71EDE57C" w:rsidR="00182C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997,00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00E95B3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à vist</w:t>
      </w:r>
      <w:r w:rsidRPr="71EDE57C" w:rsidR="00E95B3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</w:t>
      </w: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.</w:t>
      </w:r>
    </w:p>
    <w:p w:rsidRPr="009450CA" w:rsidR="009450CA" w:rsidP="71EDE57C" w:rsidRDefault="009450CA" w14:paraId="2DA3CC91" w14:textId="77777777">
      <w:pPr>
        <w:spacing w:before="0" w:beforeAutospacing="on" w:after="0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009450CA" w14:paraId="7FEB90AB" w14:textId="1A70EAF1" w14:noSpellErr="1">
      <w:pPr>
        <w:spacing w:before="0" w:beforeAutospacing="on"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Obrigada(o) por levar em consideração este pedido. A Nith Treinamentos pode negociar o investimento neste treinamento, caso a empresa inscreva</w:t>
      </w:r>
      <w:r w:rsidRPr="71EDE57C" w:rsidR="009450C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 três ou mais colaboradore</w:t>
      </w:r>
      <w:r w:rsidRPr="71EDE57C" w:rsidR="009450C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s.</w:t>
      </w: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</w:p>
    <w:p w:rsidRPr="009450CA" w:rsidR="009450CA" w:rsidP="71EDE57C" w:rsidRDefault="009450CA" w14:paraId="0B19E098" w14:textId="77777777">
      <w:pPr>
        <w:spacing w:before="0" w:beforeAutospacing="on" w:after="0"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009450CA" w14:paraId="2ACC87E0" w14:textId="70F188D2">
      <w:pPr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  <w:r w:rsidRPr="71EDE57C" w:rsidR="3480747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Sendo assim, agradeço se puder priorizar a análise deste pedido, considerando que </w:t>
      </w:r>
      <w:r w:rsidRPr="71EDE57C" w:rsidR="09D18BE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a</w:t>
      </w:r>
      <w:r w:rsidRPr="71EDE57C" w:rsidR="21BDC10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s inscrições estarão abertas </w:t>
      </w:r>
      <w:r w:rsidRPr="71EDE57C" w:rsidR="14501B6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até </w:t>
      </w:r>
      <w:r w:rsidRPr="71EDE57C" w:rsidR="14501B6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 xml:space="preserve">sexta-feira, dia </w:t>
      </w:r>
      <w:r w:rsidRPr="71EDE57C" w:rsidR="21BDC10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05 de fevereiro</w:t>
      </w:r>
      <w:r w:rsidRPr="71EDE57C" w:rsidR="21BDC10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71EDE57C" w:rsidR="21BDC10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e as vagas são limitadas e concorridíssimas</w:t>
      </w:r>
      <w:r w:rsidRPr="71EDE57C" w:rsidR="0A076AA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.</w:t>
      </w:r>
    </w:p>
    <w:p w:rsidR="71EDE57C" w:rsidP="71EDE57C" w:rsidRDefault="71EDE57C" w14:paraId="60A63766" w14:textId="1C3979AA">
      <w:pPr>
        <w:pStyle w:val="Normal"/>
        <w:spacing w:before="0" w:beforeAutospacing="on" w:after="0" w:line="240" w:lineRule="auto"/>
        <w:ind w:left="0" w:firstLine="0"/>
        <w:jc w:val="both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</w:pPr>
    </w:p>
    <w:p w:rsidR="71EDE57C" w:rsidP="71EDE57C" w:rsidRDefault="71EDE57C" w14:paraId="0E5F6464" w14:textId="58A4ACB6">
      <w:pPr>
        <w:pStyle w:val="Normal"/>
        <w:spacing w:before="0" w:beforeAutospacing="on" w:after="0" w:line="240" w:lineRule="auto"/>
        <w:ind w:left="0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</w:pPr>
    </w:p>
    <w:p w:rsidRPr="009450CA" w:rsidR="009450CA" w:rsidP="71EDE57C" w:rsidRDefault="009450CA" w14:paraId="2F6E8C2D" w14:textId="4703456A">
      <w:pPr>
        <w:spacing w:before="0" w:beforeAutospacing="on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Fico ao dispor para maiores esclarecimentos e aguardo uma resposta.</w:t>
      </w:r>
    </w:p>
    <w:p w:rsidRPr="009450CA" w:rsidR="009450CA" w:rsidP="71EDE57C" w:rsidRDefault="009450CA" w14:paraId="3F045ADC" w14:textId="77777777">
      <w:pPr>
        <w:spacing w:before="0" w:beforeAutospacing="on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 w:rsidRPr="71EDE57C" w:rsidR="009450CA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  <w:t>Cordialmente,</w:t>
      </w:r>
    </w:p>
    <w:p w:rsidR="71EDE57C" w:rsidP="71EDE57C" w:rsidRDefault="71EDE57C" w14:paraId="7E0898B8" w14:textId="259CD5AA">
      <w:pPr>
        <w:pStyle w:val="Normal"/>
        <w:spacing w:before="0" w:beforeAutospacing="on" w:after="0" w:line="240" w:lineRule="auto"/>
        <w:jc w:val="center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t-BR"/>
        </w:rPr>
      </w:pPr>
    </w:p>
    <w:p w:rsidRPr="009450CA" w:rsidR="009450CA" w:rsidP="71EDE57C" w:rsidRDefault="009450CA" w14:paraId="251E92D3" w14:textId="77777777">
      <w:pPr>
        <w:spacing w:before="0" w:beforeAutospacing="on" w:after="0" w:line="240" w:lineRule="auto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</w:p>
    <w:p w:rsidRPr="009450CA" w:rsidR="009450CA" w:rsidP="71EDE57C" w:rsidRDefault="009450CA" w14:paraId="20F36785" w14:textId="77777777">
      <w:pPr>
        <w:spacing w:before="0" w:beforeAutospacing="on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proofErr w:type="gramStart"/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shd w:val="clear" w:color="auto" w:fill="FFFF00"/>
          <w:lang w:eastAsia="pt-BR"/>
        </w:rPr>
        <w:t>[ SEU</w:t>
      </w:r>
      <w:proofErr w:type="gramEnd"/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shd w:val="clear" w:color="auto" w:fill="FFFF00"/>
          <w:lang w:eastAsia="pt-BR"/>
        </w:rPr>
        <w:t xml:space="preserve"> </w:t>
      </w:r>
      <w:proofErr w:type="gramStart"/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shd w:val="clear" w:color="auto" w:fill="FFFF00"/>
          <w:lang w:eastAsia="pt-BR"/>
        </w:rPr>
        <w:t>NOME ]</w:t>
      </w:r>
      <w:proofErr w:type="gramEnd"/>
    </w:p>
    <w:p w:rsidRPr="009450CA" w:rsidR="009450CA" w:rsidP="71EDE57C" w:rsidRDefault="009450CA" w14:paraId="10ECBDF5" w14:textId="33743F1B">
      <w:pPr>
        <w:spacing w:before="0" w:beforeAutospacing="on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proofErr w:type="gramStart"/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shd w:val="clear" w:color="auto" w:fill="FFFF00"/>
          <w:lang w:eastAsia="pt-BR"/>
        </w:rPr>
        <w:t>[ Seu</w:t>
      </w:r>
      <w:proofErr w:type="gramEnd"/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shd w:val="clear" w:color="auto" w:fill="FFFF00"/>
          <w:lang w:eastAsia="pt-BR"/>
        </w:rPr>
        <w:t xml:space="preserve"> Cargo - </w:t>
      </w:r>
      <w:proofErr w:type="gramStart"/>
      <w:r w:rsidRPr="009450CA" w:rsidR="009450CA">
        <w:rPr>
          <w:rFonts w:ascii="Arial" w:hAnsi="Arial" w:eastAsia="Times New Roman" w:cs="Arial"/>
          <w:b w:val="1"/>
          <w:bCs w:val="1"/>
          <w:color w:val="000000"/>
          <w:sz w:val="20"/>
          <w:szCs w:val="20"/>
          <w:shd w:val="clear" w:color="auto" w:fill="FFFF00"/>
          <w:lang w:eastAsia="pt-BR"/>
        </w:rPr>
        <w:t>Setor ]</w:t>
      </w:r>
      <w:proofErr w:type="gramEnd"/>
    </w:p>
    <w:sectPr w:rsidRPr="009450CA" w:rsidR="003402B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5F"/>
    <w:rsid w:val="00024D0E"/>
    <w:rsid w:val="000C2249"/>
    <w:rsid w:val="001373DE"/>
    <w:rsid w:val="00182C7A"/>
    <w:rsid w:val="001A12EC"/>
    <w:rsid w:val="003402BD"/>
    <w:rsid w:val="00390D6C"/>
    <w:rsid w:val="003F695F"/>
    <w:rsid w:val="004A7C8D"/>
    <w:rsid w:val="00505198"/>
    <w:rsid w:val="00861054"/>
    <w:rsid w:val="009450CA"/>
    <w:rsid w:val="00A52FF6"/>
    <w:rsid w:val="00CF0915"/>
    <w:rsid w:val="00E95B38"/>
    <w:rsid w:val="00FF19D4"/>
    <w:rsid w:val="013FFACB"/>
    <w:rsid w:val="01BB2A2C"/>
    <w:rsid w:val="023EB059"/>
    <w:rsid w:val="027F037A"/>
    <w:rsid w:val="0284180E"/>
    <w:rsid w:val="02AE4871"/>
    <w:rsid w:val="033ECCF6"/>
    <w:rsid w:val="0429B54E"/>
    <w:rsid w:val="05F6AEFB"/>
    <w:rsid w:val="061BAB59"/>
    <w:rsid w:val="0711665D"/>
    <w:rsid w:val="0720CB93"/>
    <w:rsid w:val="09981B6C"/>
    <w:rsid w:val="09D18BEE"/>
    <w:rsid w:val="0A076AA2"/>
    <w:rsid w:val="0A3D9557"/>
    <w:rsid w:val="0A547230"/>
    <w:rsid w:val="0BBB23F4"/>
    <w:rsid w:val="0E26F0C4"/>
    <w:rsid w:val="0FAD0011"/>
    <w:rsid w:val="103D3686"/>
    <w:rsid w:val="11B25DCC"/>
    <w:rsid w:val="12F872AA"/>
    <w:rsid w:val="132EA9E2"/>
    <w:rsid w:val="140A3C37"/>
    <w:rsid w:val="14501B65"/>
    <w:rsid w:val="145139C3"/>
    <w:rsid w:val="14B03DB3"/>
    <w:rsid w:val="16328734"/>
    <w:rsid w:val="17606AEB"/>
    <w:rsid w:val="176BF55F"/>
    <w:rsid w:val="18BFFD49"/>
    <w:rsid w:val="18C58631"/>
    <w:rsid w:val="199BFD0D"/>
    <w:rsid w:val="19C37A09"/>
    <w:rsid w:val="1A42C249"/>
    <w:rsid w:val="1A5CA51E"/>
    <w:rsid w:val="1A71C4DA"/>
    <w:rsid w:val="1A864AFC"/>
    <w:rsid w:val="1AB98171"/>
    <w:rsid w:val="1B02BFAC"/>
    <w:rsid w:val="1C83F7F2"/>
    <w:rsid w:val="1D368060"/>
    <w:rsid w:val="1D764483"/>
    <w:rsid w:val="1F12A1C4"/>
    <w:rsid w:val="1F8CE181"/>
    <w:rsid w:val="1F911C23"/>
    <w:rsid w:val="202CA1CB"/>
    <w:rsid w:val="204163CD"/>
    <w:rsid w:val="20447533"/>
    <w:rsid w:val="21BDC10E"/>
    <w:rsid w:val="24CF6336"/>
    <w:rsid w:val="26ABCE35"/>
    <w:rsid w:val="26BF4108"/>
    <w:rsid w:val="29BC252D"/>
    <w:rsid w:val="2BB1F0ED"/>
    <w:rsid w:val="2C876A83"/>
    <w:rsid w:val="2CC12CDB"/>
    <w:rsid w:val="2D244102"/>
    <w:rsid w:val="2DFD3310"/>
    <w:rsid w:val="2E334F8C"/>
    <w:rsid w:val="2EB44843"/>
    <w:rsid w:val="2FF467EA"/>
    <w:rsid w:val="30135D59"/>
    <w:rsid w:val="3057CD33"/>
    <w:rsid w:val="30A16C4D"/>
    <w:rsid w:val="30F6DC4F"/>
    <w:rsid w:val="31ADE63E"/>
    <w:rsid w:val="323282B9"/>
    <w:rsid w:val="32B61437"/>
    <w:rsid w:val="331E48C9"/>
    <w:rsid w:val="331E58CA"/>
    <w:rsid w:val="33F644E5"/>
    <w:rsid w:val="3480747A"/>
    <w:rsid w:val="369B80F0"/>
    <w:rsid w:val="37A4B957"/>
    <w:rsid w:val="380DE529"/>
    <w:rsid w:val="38F7C258"/>
    <w:rsid w:val="3904B890"/>
    <w:rsid w:val="3991346B"/>
    <w:rsid w:val="399ED359"/>
    <w:rsid w:val="39F6CB8F"/>
    <w:rsid w:val="3AB9C6A0"/>
    <w:rsid w:val="3D0BF6A3"/>
    <w:rsid w:val="3D313939"/>
    <w:rsid w:val="3ECD7AB0"/>
    <w:rsid w:val="3FBC07AD"/>
    <w:rsid w:val="4017739C"/>
    <w:rsid w:val="4030272D"/>
    <w:rsid w:val="40C97A0C"/>
    <w:rsid w:val="40E97597"/>
    <w:rsid w:val="418EC996"/>
    <w:rsid w:val="423A3DA8"/>
    <w:rsid w:val="42AD7716"/>
    <w:rsid w:val="4326F05A"/>
    <w:rsid w:val="4415A429"/>
    <w:rsid w:val="44796EF4"/>
    <w:rsid w:val="44AAA131"/>
    <w:rsid w:val="44ED778F"/>
    <w:rsid w:val="45039850"/>
    <w:rsid w:val="45886BDE"/>
    <w:rsid w:val="458EAE30"/>
    <w:rsid w:val="4590405D"/>
    <w:rsid w:val="45D64560"/>
    <w:rsid w:val="4657C57A"/>
    <w:rsid w:val="46D96CD4"/>
    <w:rsid w:val="4701932E"/>
    <w:rsid w:val="4775334D"/>
    <w:rsid w:val="47D78834"/>
    <w:rsid w:val="4A8A8062"/>
    <w:rsid w:val="4A93DA7C"/>
    <w:rsid w:val="4ABCBC79"/>
    <w:rsid w:val="4AF2ACC1"/>
    <w:rsid w:val="4B23D85A"/>
    <w:rsid w:val="4BC78757"/>
    <w:rsid w:val="4D818FEB"/>
    <w:rsid w:val="4DCD7FC2"/>
    <w:rsid w:val="4E081015"/>
    <w:rsid w:val="4E2A2D78"/>
    <w:rsid w:val="4E837B3C"/>
    <w:rsid w:val="4E9A2E89"/>
    <w:rsid w:val="4EA693D7"/>
    <w:rsid w:val="4FDCBFE8"/>
    <w:rsid w:val="5081C4E6"/>
    <w:rsid w:val="50EEAA4B"/>
    <w:rsid w:val="51774F32"/>
    <w:rsid w:val="53591ED8"/>
    <w:rsid w:val="537CC71A"/>
    <w:rsid w:val="53A1AC1C"/>
    <w:rsid w:val="554BB3AA"/>
    <w:rsid w:val="55C1BCD4"/>
    <w:rsid w:val="55CBEBBA"/>
    <w:rsid w:val="57902711"/>
    <w:rsid w:val="593AC9EA"/>
    <w:rsid w:val="594C43E8"/>
    <w:rsid w:val="59936F1C"/>
    <w:rsid w:val="59C4C247"/>
    <w:rsid w:val="5A3C427E"/>
    <w:rsid w:val="5A468374"/>
    <w:rsid w:val="5C3035FE"/>
    <w:rsid w:val="5C6732C3"/>
    <w:rsid w:val="5DE6A237"/>
    <w:rsid w:val="5E385B3A"/>
    <w:rsid w:val="5EA61193"/>
    <w:rsid w:val="5ED10172"/>
    <w:rsid w:val="5ED57124"/>
    <w:rsid w:val="5EF1CF62"/>
    <w:rsid w:val="5F69927E"/>
    <w:rsid w:val="60C351BB"/>
    <w:rsid w:val="60CCE059"/>
    <w:rsid w:val="611DE0FA"/>
    <w:rsid w:val="61AA08B8"/>
    <w:rsid w:val="622ACC4A"/>
    <w:rsid w:val="62476F1A"/>
    <w:rsid w:val="62DDAC26"/>
    <w:rsid w:val="63BE9C08"/>
    <w:rsid w:val="645DB454"/>
    <w:rsid w:val="646EAA19"/>
    <w:rsid w:val="658E6B45"/>
    <w:rsid w:val="671F47E5"/>
    <w:rsid w:val="678D227E"/>
    <w:rsid w:val="6831561A"/>
    <w:rsid w:val="6843D722"/>
    <w:rsid w:val="6932D8A3"/>
    <w:rsid w:val="6A2CDFC7"/>
    <w:rsid w:val="6B7B6C51"/>
    <w:rsid w:val="6BED0B99"/>
    <w:rsid w:val="6C688127"/>
    <w:rsid w:val="6F149BE2"/>
    <w:rsid w:val="70A51FB3"/>
    <w:rsid w:val="70C3E6B9"/>
    <w:rsid w:val="7170ECB7"/>
    <w:rsid w:val="71CAD17F"/>
    <w:rsid w:val="71EDE57C"/>
    <w:rsid w:val="71F4D958"/>
    <w:rsid w:val="7212AE0A"/>
    <w:rsid w:val="72ADFED2"/>
    <w:rsid w:val="73CA6D18"/>
    <w:rsid w:val="74C97F05"/>
    <w:rsid w:val="74E8C70A"/>
    <w:rsid w:val="75F78D08"/>
    <w:rsid w:val="76310156"/>
    <w:rsid w:val="7633783B"/>
    <w:rsid w:val="76B31567"/>
    <w:rsid w:val="76D76706"/>
    <w:rsid w:val="77B451D9"/>
    <w:rsid w:val="792F206E"/>
    <w:rsid w:val="793B0D52"/>
    <w:rsid w:val="796A94D6"/>
    <w:rsid w:val="79D80570"/>
    <w:rsid w:val="7A3DC673"/>
    <w:rsid w:val="7DEE1B2F"/>
    <w:rsid w:val="7E3E8A41"/>
    <w:rsid w:val="7FA3E7D6"/>
    <w:rsid w:val="7FE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47DE"/>
  <w15:chartTrackingRefBased/>
  <w15:docId w15:val="{128FD022-778B-48E1-BA12-CED5723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112B08AFCB947A8BAD72858C251AC" ma:contentTypeVersion="10" ma:contentTypeDescription="Crie um novo documento." ma:contentTypeScope="" ma:versionID="4e34d4b47ee2a73058d9edb3c8916a9d">
  <xsd:schema xmlns:xsd="http://www.w3.org/2001/XMLSchema" xmlns:xs="http://www.w3.org/2001/XMLSchema" xmlns:p="http://schemas.microsoft.com/office/2006/metadata/properties" xmlns:ns2="e72daada-e0d4-47cb-89fc-f4acb2a89cc6" targetNamespace="http://schemas.microsoft.com/office/2006/metadata/properties" ma:root="true" ma:fieldsID="74e0c374345ceeb12f7b12be495e4532" ns2:_="">
    <xsd:import namespace="e72daada-e0d4-47cb-89fc-f4acb2a89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daada-e0d4-47cb-89fc-f4acb2a8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DDC4D-59B4-4C3C-B026-6340BB6BC2DE}"/>
</file>

<file path=customXml/itemProps2.xml><?xml version="1.0" encoding="utf-8"?>
<ds:datastoreItem xmlns:ds="http://schemas.openxmlformats.org/officeDocument/2006/customXml" ds:itemID="{A56707C6-BF83-403A-A66E-FDCEBD717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E9E6-898D-46EE-8E4F-136A948568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Rangel</dc:creator>
  <keywords/>
  <dc:description/>
  <lastModifiedBy>Alessandra Silva</lastModifiedBy>
  <revision>21</revision>
  <dcterms:created xsi:type="dcterms:W3CDTF">2018-12-05T11:17:00.0000000Z</dcterms:created>
  <dcterms:modified xsi:type="dcterms:W3CDTF">2021-01-29T15:05:47.2387448Z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0x010100D9B112B08AFCB947A8BAD72858C251AC</vt:lpwstr>
  </property>
  <property fmtid="{D5CDD505-2E9C-101B-9397-08002B2CF9AE}" pid="3" name="Order">
    <vt:r8>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